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AB8" w:rsidRPr="00E2583F" w:rsidRDefault="00137AB8" w:rsidP="00137AB8">
      <w:pPr>
        <w:pStyle w:val="Overskrift1"/>
      </w:pPr>
      <w:bookmarkStart w:id="0" w:name="_Toc475007322"/>
      <w:bookmarkStart w:id="1" w:name="_Toc498504355"/>
      <w:r w:rsidRPr="00E2583F">
        <w:t>Bilag 1 – Skabelon til projektbeskrivelse</w:t>
      </w:r>
      <w:bookmarkEnd w:id="0"/>
      <w:bookmarkEnd w:id="1"/>
      <w:r w:rsidRPr="00E2583F">
        <w:t xml:space="preserve"> </w:t>
      </w:r>
    </w:p>
    <w:p w:rsidR="00137AB8" w:rsidRPr="00E2583F" w:rsidRDefault="00137AB8" w:rsidP="00137AB8"/>
    <w:p w:rsidR="00137AB8" w:rsidRPr="00E2583F" w:rsidRDefault="00137AB8" w:rsidP="00137AB8">
      <w:r w:rsidRPr="00E2583F">
        <w:t>Projektbeskrivelse for:</w:t>
      </w:r>
    </w:p>
    <w:p w:rsidR="00137AB8" w:rsidRPr="00E2583F" w:rsidRDefault="00137AB8" w:rsidP="00137AB8"/>
    <w:p w:rsidR="00137AB8" w:rsidRPr="00E2583F" w:rsidRDefault="00137AB8" w:rsidP="00137AB8"/>
    <w:p w:rsidR="00137AB8" w:rsidRPr="00E2583F" w:rsidRDefault="00137AB8" w:rsidP="00137AB8"/>
    <w:tbl>
      <w:tblPr>
        <w:tblStyle w:val="Tabel-Gitter"/>
        <w:tblW w:w="0" w:type="auto"/>
        <w:tblInd w:w="567" w:type="dxa"/>
        <w:tblLook w:val="04A0" w:firstRow="1" w:lastRow="0" w:firstColumn="1" w:lastColumn="0" w:noHBand="0" w:noVBand="1"/>
      </w:tblPr>
      <w:tblGrid>
        <w:gridCol w:w="3823"/>
        <w:gridCol w:w="5238"/>
      </w:tblGrid>
      <w:tr w:rsidR="00137AB8" w:rsidTr="00885CF3">
        <w:tc>
          <w:tcPr>
            <w:tcW w:w="9061" w:type="dxa"/>
            <w:gridSpan w:val="2"/>
          </w:tcPr>
          <w:p w:rsidR="00137AB8" w:rsidRDefault="00137AB8" w:rsidP="006D1E7A">
            <w:r>
              <w:t>Dato:</w:t>
            </w:r>
          </w:p>
          <w:p w:rsidR="00137AB8" w:rsidRDefault="00137AB8" w:rsidP="006D1E7A"/>
        </w:tc>
      </w:tr>
      <w:tr w:rsidR="00137AB8" w:rsidTr="00885CF3">
        <w:tc>
          <w:tcPr>
            <w:tcW w:w="3823" w:type="dxa"/>
          </w:tcPr>
          <w:p w:rsidR="00137AB8" w:rsidRDefault="00137AB8" w:rsidP="006D1E7A">
            <w:r>
              <w:t>Navn</w:t>
            </w:r>
          </w:p>
          <w:p w:rsidR="00137AB8" w:rsidRDefault="00137AB8" w:rsidP="006D1E7A"/>
          <w:p w:rsidR="00137AB8" w:rsidRDefault="00137AB8" w:rsidP="006D1E7A"/>
        </w:tc>
        <w:tc>
          <w:tcPr>
            <w:tcW w:w="5238" w:type="dxa"/>
          </w:tcPr>
          <w:p w:rsidR="00137AB8" w:rsidRDefault="00137AB8" w:rsidP="006D1E7A">
            <w:r>
              <w:t>Valgte moduler i uddannelsen</w:t>
            </w:r>
          </w:p>
          <w:p w:rsidR="00137AB8" w:rsidRDefault="00137AB8" w:rsidP="00885CF3"/>
        </w:tc>
      </w:tr>
      <w:tr w:rsidR="00137AB8" w:rsidTr="00885CF3">
        <w:tc>
          <w:tcPr>
            <w:tcW w:w="9061" w:type="dxa"/>
            <w:gridSpan w:val="2"/>
          </w:tcPr>
          <w:p w:rsidR="00137AB8" w:rsidRDefault="00137AB8" w:rsidP="006D1E7A">
            <w:r>
              <w:t>Moduler, der indgår i svendeprøven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1.3 Systemkomponenter til bygningsautomatik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1.6 Design og styring af lys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 xml:space="preserve">2.6 Intel </w:t>
            </w:r>
            <w:proofErr w:type="spellStart"/>
            <w:r>
              <w:rPr>
                <w:rFonts w:ascii="Helvetica" w:hAnsi="Helvetica" w:cs="Helvetica"/>
                <w:color w:val="auto"/>
              </w:rPr>
              <w:t>igente</w:t>
            </w:r>
            <w:proofErr w:type="spellEnd"/>
            <w:r>
              <w:rPr>
                <w:rFonts w:ascii="Helvetica" w:hAnsi="Helvetica" w:cs="Helvetica"/>
                <w:color w:val="auto"/>
              </w:rPr>
              <w:t xml:space="preserve"> bygnings- </w:t>
            </w:r>
            <w:proofErr w:type="spellStart"/>
            <w:r>
              <w:rPr>
                <w:rFonts w:ascii="Helvetica" w:hAnsi="Helvetica" w:cs="Helvetica"/>
                <w:color w:val="auto"/>
              </w:rPr>
              <w:t>instal</w:t>
            </w:r>
            <w:proofErr w:type="spellEnd"/>
            <w:r>
              <w:rPr>
                <w:rFonts w:ascii="Helvetica" w:hAnsi="Helvetica" w:cs="Helvetica"/>
                <w:color w:val="auto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auto"/>
              </w:rPr>
              <w:t>lat</w:t>
            </w:r>
            <w:proofErr w:type="spellEnd"/>
            <w:r>
              <w:rPr>
                <w:rFonts w:ascii="Helvetica" w:hAnsi="Helvetica" w:cs="Helvetica"/>
                <w:color w:val="auto"/>
              </w:rPr>
              <w:t xml:space="preserve"> ioner</w:t>
            </w:r>
          </w:p>
          <w:p w:rsidR="00137AB8" w:rsidRDefault="00885CF3" w:rsidP="00885CF3">
            <w:r>
              <w:rPr>
                <w:rFonts w:ascii="Helvetica" w:hAnsi="Helvetica" w:cs="Helvetica"/>
                <w:color w:val="auto"/>
              </w:rPr>
              <w:t>(decentrale) og design af enkle brugerflader</w:t>
            </w:r>
          </w:p>
          <w:p w:rsidR="00137AB8" w:rsidRDefault="00137AB8" w:rsidP="006D1E7A"/>
        </w:tc>
      </w:tr>
      <w:tr w:rsidR="00137AB8" w:rsidTr="00885CF3">
        <w:tc>
          <w:tcPr>
            <w:tcW w:w="9061" w:type="dxa"/>
            <w:gridSpan w:val="2"/>
          </w:tcPr>
          <w:p w:rsidR="00137AB8" w:rsidRDefault="00137AB8" w:rsidP="006D1E7A">
            <w:r>
              <w:t>Klasse:</w:t>
            </w:r>
          </w:p>
          <w:p w:rsidR="00137AB8" w:rsidRDefault="00137AB8" w:rsidP="006D1E7A"/>
          <w:p w:rsidR="00137AB8" w:rsidRDefault="00137AB8" w:rsidP="006D1E7A"/>
        </w:tc>
      </w:tr>
    </w:tbl>
    <w:p w:rsidR="00137AB8" w:rsidRPr="00E2583F" w:rsidRDefault="00137AB8" w:rsidP="00137AB8">
      <w:r w:rsidRPr="00E2583F"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lastRenderedPageBreak/>
              <w:t xml:space="preserve">Angiv </w:t>
            </w:r>
            <w:r>
              <w:t>hvem der har ansvar for hvilke områder af projektet, hvis der arbejdes i en gruppe</w:t>
            </w:r>
            <w:r w:rsidRPr="00E2583F">
              <w:t>:</w:t>
            </w:r>
          </w:p>
          <w:p w:rsidR="00137AB8" w:rsidRDefault="00137AB8" w:rsidP="006D1E7A"/>
          <w:p w:rsidR="00137AB8" w:rsidRDefault="00137AB8" w:rsidP="006D1E7A"/>
          <w:p w:rsidR="00137AB8" w:rsidRPr="00E2583F" w:rsidRDefault="00137AB8" w:rsidP="006D1E7A"/>
        </w:tc>
      </w:tr>
      <w:tr w:rsidR="00137AB8" w:rsidRPr="00E2583F" w:rsidTr="006D1E7A">
        <w:tc>
          <w:tcPr>
            <w:tcW w:w="9628" w:type="dxa"/>
          </w:tcPr>
          <w:p w:rsidR="00137AB8" w:rsidRDefault="00137AB8" w:rsidP="00885CF3">
            <w:pPr>
              <w:pStyle w:val="Listeafsnit"/>
              <w:numPr>
                <w:ilvl w:val="0"/>
                <w:numId w:val="2"/>
              </w:numPr>
            </w:pPr>
            <w:r w:rsidRPr="00E2583F">
              <w:t>Problemstilling og formål med projektet: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Erhverv standard løsning til nybyggeri med fokus på intelligente el installation.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Installationen skal være af høj kvalitet der er fremtidssikret, energi og tidsbesparende.</w:t>
            </w:r>
          </w:p>
          <w:p w:rsidR="00885CF3" w:rsidRDefault="00885CF3" w:rsidP="00885CF3">
            <w:r>
              <w:rPr>
                <w:rFonts w:ascii="Helvetica" w:hAnsi="Helvetica" w:cs="Helvetica"/>
                <w:color w:val="auto"/>
              </w:rPr>
              <w:t>Ud</w:t>
            </w:r>
            <w:r>
              <w:rPr>
                <w:rFonts w:ascii="Helvetica" w:hAnsi="Helvetica" w:cs="Helvetica"/>
                <w:color w:val="auto"/>
              </w:rPr>
              <w:t xml:space="preserve"> </w:t>
            </w:r>
            <w:r>
              <w:rPr>
                <w:rFonts w:ascii="Helvetica" w:hAnsi="Helvetica" w:cs="Helvetica"/>
                <w:color w:val="auto"/>
              </w:rPr>
              <w:t>over det skal installationen ydre komfort for personalet.</w:t>
            </w:r>
          </w:p>
          <w:p w:rsidR="00885CF3" w:rsidRPr="003B3BDB" w:rsidRDefault="00885CF3" w:rsidP="00885CF3"/>
        </w:tc>
      </w:tr>
      <w:tr w:rsidR="00137AB8" w:rsidRPr="00E2583F" w:rsidTr="006D1E7A">
        <w:tc>
          <w:tcPr>
            <w:tcW w:w="9628" w:type="dxa"/>
          </w:tcPr>
          <w:p w:rsidR="00D436A2" w:rsidRDefault="00137AB8" w:rsidP="00D436A2">
            <w:pPr>
              <w:pStyle w:val="Listeafsnit"/>
              <w:numPr>
                <w:ilvl w:val="0"/>
                <w:numId w:val="2"/>
              </w:numPr>
            </w:pPr>
            <w:r w:rsidRPr="00E2583F">
              <w:t>Indhold af projektet, herunder mulige tekniske løsningsmodelle</w:t>
            </w:r>
            <w:r w:rsidR="00885CF3">
              <w:t>r</w:t>
            </w:r>
          </w:p>
          <w:p w:rsidR="00885CF3" w:rsidRDefault="00885CF3" w:rsidP="00885CF3">
            <w:pPr>
              <w:pStyle w:val="Listeafsnit"/>
              <w:numPr>
                <w:ilvl w:val="0"/>
                <w:numId w:val="0"/>
              </w:numPr>
            </w:pP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Den teoretiske del indeholder hele bygningen. Dimensionering af elinstallationen bliver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behandlet generelt med fokus på det der handler om KNX.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Den praktiske løsning indeholder et enkelt møderum og den holdes på laboratorie niveau.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I projektet koordineres materiale og tidsplan med Tømrer og VVS.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Projektet omfatter de relevante love, regler og bestemmelser for bygningsinstallationer.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Målet med projektet er at finde gode standardløsninger inden for følgende kategorier: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Lysstyring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Varmestyring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PIR automatisk sluk varme-lys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Vindue brydekontakt</w:t>
            </w:r>
          </w:p>
          <w:p w:rsidR="00885CF3" w:rsidRPr="003D45F7" w:rsidRDefault="00885CF3" w:rsidP="00885CF3">
            <w:pPr>
              <w:pStyle w:val="Listeafsnit"/>
              <w:numPr>
                <w:ilvl w:val="0"/>
                <w:numId w:val="0"/>
              </w:numPr>
            </w:pPr>
            <w:r>
              <w:rPr>
                <w:rFonts w:ascii="Helvetica" w:hAnsi="Helvetica" w:cs="Helvetica"/>
                <w:color w:val="auto"/>
              </w:rPr>
              <w:t>- Solafskærmning</w:t>
            </w:r>
          </w:p>
          <w:p w:rsidR="00137AB8" w:rsidRPr="00E2583F" w:rsidRDefault="00137AB8" w:rsidP="00885CF3"/>
        </w:tc>
      </w:tr>
    </w:tbl>
    <w:p w:rsidR="00137AB8" w:rsidRDefault="00137AB8" w:rsidP="00137AB8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lastRenderedPageBreak/>
              <w:t xml:space="preserve">Beskrivelse af opgaver eller installationer, der kan demonstrere dine </w:t>
            </w:r>
            <w:r>
              <w:t xml:space="preserve">tekniske, </w:t>
            </w:r>
            <w:r w:rsidRPr="00E2583F">
              <w:t>håndværksmæssige</w:t>
            </w:r>
            <w:r>
              <w:t xml:space="preserve"> og innovative</w:t>
            </w:r>
            <w:r w:rsidRPr="00E2583F">
              <w:t xml:space="preserve"> færdigheder</w:t>
            </w:r>
          </w:p>
          <w:p w:rsidR="00137AB8" w:rsidRDefault="00137AB8" w:rsidP="006D1E7A"/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På baggrund af mine modulvalg, indgår følgende i projektet: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Varmestyring og solafskærmning (modul 1.3).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Valg og beregning af lyskilder og udføring af belysningsanlæg (modul 1.6).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Styring af lys, varme og solafskærmning med KNX (modul 2.6).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 xml:space="preserve">Fysisk installation (laboratorie) med komponenter til </w:t>
            </w:r>
            <w:proofErr w:type="spellStart"/>
            <w:r>
              <w:rPr>
                <w:rFonts w:ascii="Helvetica" w:hAnsi="Helvetica" w:cs="Helvetica"/>
                <w:color w:val="auto"/>
              </w:rPr>
              <w:t>ovenstånde</w:t>
            </w:r>
            <w:proofErr w:type="spellEnd"/>
            <w:r>
              <w:rPr>
                <w:rFonts w:ascii="Helvetica" w:hAnsi="Helvetica" w:cs="Helvetica"/>
                <w:color w:val="auto"/>
              </w:rPr>
              <w:t xml:space="preserve"> udføres som eksempel på</w:t>
            </w:r>
          </w:p>
          <w:p w:rsidR="00885CF3" w:rsidRDefault="00885CF3" w:rsidP="00885CF3">
            <w:pPr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L</w:t>
            </w:r>
            <w:r>
              <w:rPr>
                <w:rFonts w:ascii="Helvetica" w:hAnsi="Helvetica" w:cs="Helvetica"/>
                <w:color w:val="auto"/>
              </w:rPr>
              <w:t>øsningen</w:t>
            </w:r>
          </w:p>
          <w:p w:rsidR="00885CF3" w:rsidRPr="00E2583F" w:rsidRDefault="00885CF3" w:rsidP="00885CF3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Forslag til dokumentation for de valgte løsninger.</w:t>
            </w:r>
          </w:p>
          <w:p w:rsidR="00137AB8" w:rsidRDefault="00137AB8" w:rsidP="006D1E7A"/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Tekniske tegninger til: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- belysningsanlægget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 xml:space="preserve">- KNX komponenter </w:t>
            </w:r>
            <w:proofErr w:type="spellStart"/>
            <w:r>
              <w:rPr>
                <w:rFonts w:ascii="Helvetica" w:hAnsi="Helvetica" w:cs="Helvetica"/>
                <w:color w:val="auto"/>
              </w:rPr>
              <w:t>fortrådning</w:t>
            </w:r>
            <w:proofErr w:type="spellEnd"/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ETS5 dokumentation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KLS.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Møderum brugervejledning.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Love og regler.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Verifikation</w:t>
            </w:r>
          </w:p>
          <w:p w:rsidR="00885CF3" w:rsidRPr="00E2583F" w:rsidRDefault="00885CF3" w:rsidP="00885CF3">
            <w:r>
              <w:rPr>
                <w:rFonts w:ascii="Helvetica" w:hAnsi="Helvetica" w:cs="Helvetica"/>
                <w:color w:val="auto"/>
              </w:rPr>
              <w:t>Vedligeholdelse</w:t>
            </w:r>
          </w:p>
          <w:p w:rsidR="00137AB8" w:rsidRPr="00E2583F" w:rsidRDefault="00137AB8" w:rsidP="006D1E7A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Tidsstyring af projektet:</w:t>
            </w:r>
          </w:p>
          <w:p w:rsidR="00137AB8" w:rsidRDefault="00137AB8" w:rsidP="006D1E7A"/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Opgaveliste.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Tidsstyring plan - overholdelse af planen udføres med grundig tjek af hver</w:t>
            </w:r>
          </w:p>
          <w:p w:rsidR="00885CF3" w:rsidRDefault="00885CF3" w:rsidP="00885CF3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hAnsi="Helvetica" w:cs="Helvetica"/>
                <w:color w:val="auto"/>
              </w:rPr>
              <w:t>linje i start og slut af dagen, og sparring med vejleder i tilfælde af</w:t>
            </w:r>
          </w:p>
          <w:p w:rsidR="00885CF3" w:rsidRDefault="00885CF3" w:rsidP="00885CF3">
            <w:r>
              <w:rPr>
                <w:rFonts w:ascii="Helvetica" w:hAnsi="Helvetica" w:cs="Helvetica"/>
                <w:color w:val="auto"/>
              </w:rPr>
              <w:t>vanskeligheder.</w:t>
            </w:r>
            <w:bookmarkStart w:id="2" w:name="_GoBack"/>
            <w:bookmarkEnd w:id="2"/>
          </w:p>
          <w:p w:rsidR="00885CF3" w:rsidRPr="00E2583F" w:rsidRDefault="00885CF3" w:rsidP="006D1E7A"/>
        </w:tc>
      </w:tr>
    </w:tbl>
    <w:p w:rsidR="00137AB8" w:rsidRDefault="00137AB8" w:rsidP="00137AB8"/>
    <w:p w:rsidR="00C81EB9" w:rsidRDefault="00C81EB9" w:rsidP="00137AB8"/>
    <w:sectPr w:rsidR="00C81EB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7F35"/>
    <w:multiLevelType w:val="hybridMultilevel"/>
    <w:tmpl w:val="F4089B9A"/>
    <w:lvl w:ilvl="0" w:tplc="4806A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CB72FA"/>
    <w:multiLevelType w:val="hybridMultilevel"/>
    <w:tmpl w:val="A976C1D8"/>
    <w:lvl w:ilvl="0" w:tplc="6616DA88">
      <w:start w:val="1"/>
      <w:numFmt w:val="bullet"/>
      <w:pStyle w:val="Listeafsni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EEE8D30">
      <w:numFmt w:val="bullet"/>
      <w:lvlText w:val="•"/>
      <w:lvlJc w:val="left"/>
      <w:pPr>
        <w:ind w:left="3462" w:hanging="735"/>
      </w:pPr>
      <w:rPr>
        <w:rFonts w:ascii="Liberation Sans" w:eastAsiaTheme="minorHAnsi" w:hAnsi="Liberation Sans" w:cstheme="minorBidi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AB8"/>
    <w:rsid w:val="0011605F"/>
    <w:rsid w:val="00137AB8"/>
    <w:rsid w:val="00885CF3"/>
    <w:rsid w:val="00C81EB9"/>
    <w:rsid w:val="00D436A2"/>
    <w:rsid w:val="00E1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E5C1"/>
  <w15:chartTrackingRefBased/>
  <w15:docId w15:val="{D001C6BA-CF89-4EAD-9E7A-52E511FE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AB8"/>
    <w:pPr>
      <w:ind w:right="566"/>
      <w:jc w:val="both"/>
    </w:pPr>
    <w:rPr>
      <w:rFonts w:ascii="Liberation Sans" w:hAnsi="Liberation Sans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37AB8"/>
    <w:pPr>
      <w:outlineLvl w:val="0"/>
    </w:pPr>
    <w:rPr>
      <w:b/>
      <w:sz w:val="48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37AB8"/>
    <w:rPr>
      <w:rFonts w:ascii="Liberation Sans" w:hAnsi="Liberation Sans"/>
      <w:b/>
      <w:color w:val="000000" w:themeColor="text1"/>
      <w:sz w:val="48"/>
      <w:szCs w:val="24"/>
    </w:rPr>
  </w:style>
  <w:style w:type="paragraph" w:styleId="Listeafsnit">
    <w:name w:val="List Paragraph"/>
    <w:basedOn w:val="Normal"/>
    <w:uiPriority w:val="34"/>
    <w:qFormat/>
    <w:rsid w:val="00137AB8"/>
    <w:pPr>
      <w:numPr>
        <w:numId w:val="1"/>
      </w:numPr>
      <w:contextualSpacing/>
    </w:pPr>
  </w:style>
  <w:style w:type="table" w:styleId="Tabel-Gitter">
    <w:name w:val="Table Grid"/>
    <w:basedOn w:val="Tabel-Normal"/>
    <w:uiPriority w:val="39"/>
    <w:rsid w:val="00137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Cassander</dc:creator>
  <cp:keywords/>
  <dc:description/>
  <cp:lastModifiedBy>Kim Guldholt</cp:lastModifiedBy>
  <cp:revision>2</cp:revision>
  <dcterms:created xsi:type="dcterms:W3CDTF">2020-05-24T09:49:00Z</dcterms:created>
  <dcterms:modified xsi:type="dcterms:W3CDTF">2020-05-24T09:49:00Z</dcterms:modified>
</cp:coreProperties>
</file>