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B17" w:rsidRDefault="00964B17" w:rsidP="00964B17">
      <w:pPr>
        <w:rPr>
          <w:rFonts w:ascii="Times New Roman" w:hAnsi="Times New Roman" w:cs="Times New Roman"/>
          <w:b/>
          <w:sz w:val="28"/>
          <w:szCs w:val="28"/>
        </w:rPr>
      </w:pPr>
    </w:p>
    <w:p w:rsidR="00964B17" w:rsidRPr="00964B17" w:rsidRDefault="00964B17" w:rsidP="00964B17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Gruppeøvelse</w:t>
      </w:r>
      <w:bookmarkStart w:id="0" w:name="_GoBack"/>
      <w:bookmarkEnd w:id="0"/>
      <w:r w:rsidRPr="00964B17">
        <w:rPr>
          <w:rFonts w:cstheme="minorHAnsi"/>
          <w:b/>
          <w:sz w:val="28"/>
          <w:szCs w:val="28"/>
        </w:rPr>
        <w:t xml:space="preserve"> - Den registreredes rettigheder</w:t>
      </w:r>
    </w:p>
    <w:p w:rsidR="00964B17" w:rsidRPr="00964B17" w:rsidRDefault="00964B17" w:rsidP="00964B17">
      <w:pPr>
        <w:rPr>
          <w:rFonts w:eastAsiaTheme="majorEastAsia" w:cstheme="minorHAnsi"/>
          <w:b/>
          <w:bCs/>
          <w:sz w:val="28"/>
          <w:szCs w:val="28"/>
        </w:rPr>
      </w:pPr>
    </w:p>
    <w:p w:rsidR="00964B17" w:rsidRPr="00964B17" w:rsidRDefault="00964B17" w:rsidP="00964B17">
      <w:pPr>
        <w:rPr>
          <w:rFonts w:cstheme="minorHAnsi"/>
          <w:sz w:val="28"/>
          <w:szCs w:val="28"/>
        </w:rPr>
      </w:pPr>
      <w:r w:rsidRPr="00964B17">
        <w:rPr>
          <w:rFonts w:cstheme="minorHAnsi"/>
          <w:sz w:val="28"/>
          <w:szCs w:val="28"/>
        </w:rPr>
        <w:t>Løs følgende opga</w:t>
      </w:r>
      <w:r>
        <w:rPr>
          <w:rFonts w:cstheme="minorHAnsi"/>
          <w:sz w:val="28"/>
          <w:szCs w:val="28"/>
        </w:rPr>
        <w:t xml:space="preserve">ver på baggrund af kapitlet om </w:t>
      </w:r>
      <w:r w:rsidRPr="00964B17">
        <w:rPr>
          <w:rFonts w:cstheme="minorHAnsi"/>
          <w:sz w:val="28"/>
          <w:szCs w:val="28"/>
        </w:rPr>
        <w:t>Databeskyttelsesforordningen og GDPR samt informationssøgning på nettet.</w:t>
      </w:r>
    </w:p>
    <w:p w:rsidR="00964B17" w:rsidRPr="00964B17" w:rsidRDefault="00964B17" w:rsidP="00964B17">
      <w:pPr>
        <w:rPr>
          <w:rFonts w:cstheme="minorHAnsi"/>
          <w:sz w:val="28"/>
          <w:szCs w:val="28"/>
        </w:rPr>
      </w:pPr>
    </w:p>
    <w:p w:rsidR="00964B17" w:rsidRDefault="00964B17" w:rsidP="00964B17">
      <w:pPr>
        <w:pStyle w:val="Listeafsnit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64B17">
        <w:rPr>
          <w:rFonts w:cstheme="minorHAnsi"/>
          <w:sz w:val="28"/>
          <w:szCs w:val="28"/>
        </w:rPr>
        <w:t>Overvej fordele og ulemper ved den omfattende regis</w:t>
      </w:r>
      <w:r>
        <w:rPr>
          <w:rFonts w:cstheme="minorHAnsi"/>
          <w:sz w:val="28"/>
          <w:szCs w:val="28"/>
        </w:rPr>
        <w:t>trering, der foregår i Danmark – I må meget gerne lægge vægt på de registreringer, der sker på jeres arbejdsplads.</w:t>
      </w:r>
      <w:r>
        <w:rPr>
          <w:rFonts w:cstheme="minorHAnsi"/>
          <w:sz w:val="28"/>
          <w:szCs w:val="28"/>
        </w:rPr>
        <w:br/>
      </w:r>
    </w:p>
    <w:p w:rsidR="00964B17" w:rsidRPr="00964B17" w:rsidRDefault="00964B17" w:rsidP="00964B17">
      <w:pPr>
        <w:pStyle w:val="Listeafsnit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64B17">
        <w:rPr>
          <w:rFonts w:cstheme="minorHAnsi"/>
          <w:sz w:val="28"/>
          <w:szCs w:val="28"/>
        </w:rPr>
        <w:t>Hvilke rettigheder har man som registreret, jf. databeskyttelsesforordningen og databeskyttelsesloven? Beskriv hver enkelt rettighed med henvisning til den enkelte artikel og/eller paragraf.</w:t>
      </w:r>
      <w:r>
        <w:rPr>
          <w:rFonts w:cstheme="minorHAnsi"/>
          <w:sz w:val="28"/>
          <w:szCs w:val="28"/>
        </w:rPr>
        <w:br/>
      </w:r>
    </w:p>
    <w:p w:rsidR="00964B17" w:rsidRDefault="00964B17" w:rsidP="00964B17">
      <w:pPr>
        <w:ind w:left="780"/>
        <w:rPr>
          <w:rFonts w:cstheme="minorHAnsi"/>
          <w:sz w:val="28"/>
          <w:szCs w:val="28"/>
        </w:rPr>
      </w:pPr>
      <w:r w:rsidRPr="00964B17">
        <w:rPr>
          <w:rFonts w:cstheme="minorHAnsi"/>
          <w:sz w:val="28"/>
          <w:szCs w:val="28"/>
        </w:rPr>
        <w:t>Undersøg, om regler for behandling af personoplysninger giver en bedre eller dårligere retsbeskyttelse af enkeltpersoner i Databeskyttelsesforordningen, end forvaltningsloven gør.</w:t>
      </w:r>
    </w:p>
    <w:p w:rsidR="00964B17" w:rsidRPr="00964B17" w:rsidRDefault="00964B17" w:rsidP="00964B17">
      <w:pPr>
        <w:ind w:left="780"/>
        <w:rPr>
          <w:rFonts w:cstheme="minorHAnsi"/>
          <w:sz w:val="28"/>
          <w:szCs w:val="28"/>
        </w:rPr>
      </w:pPr>
    </w:p>
    <w:p w:rsidR="00964B17" w:rsidRPr="00964B17" w:rsidRDefault="00964B17" w:rsidP="00964B17">
      <w:pPr>
        <w:pStyle w:val="Listeafsnit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64B17">
        <w:rPr>
          <w:rFonts w:cstheme="minorHAnsi"/>
          <w:sz w:val="28"/>
          <w:szCs w:val="28"/>
        </w:rPr>
        <w:t>Diskuter Folketingets muligheder, hvis man ønsker at „stramme op“ på reglerne om videregivelse af personoplysninger.</w:t>
      </w:r>
    </w:p>
    <w:p w:rsidR="00AD3C24" w:rsidRDefault="00AD3C24"/>
    <w:sectPr w:rsidR="00AD3C24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B17" w:rsidRDefault="00964B17" w:rsidP="00964B17">
      <w:r>
        <w:separator/>
      </w:r>
    </w:p>
  </w:endnote>
  <w:endnote w:type="continuationSeparator" w:id="0">
    <w:p w:rsidR="00964B17" w:rsidRDefault="00964B17" w:rsidP="00964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156"/>
      <w:gridCol w:w="482"/>
    </w:tblGrid>
    <w:tr w:rsidR="00964B1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Forfatter"/>
            <w:tag w:val=""/>
            <w:id w:val="1534539408"/>
            <w:placeholder>
              <w:docPart w:val="5464836ACCCB4FA4A41D2FA1F577F7E0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:rsidR="00964B17" w:rsidRDefault="00964B17">
              <w:pPr>
                <w:pStyle w:val="Sidehoved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Dorthe Skov Pedersen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:rsidR="00964B17" w:rsidRDefault="00964B17">
          <w:pPr>
            <w:pStyle w:val="Sidefod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1</w:t>
          </w:r>
          <w:r>
            <w:rPr>
              <w:color w:val="FFFFFF" w:themeColor="background1"/>
            </w:rPr>
            <w:fldChar w:fldCharType="end"/>
          </w:r>
        </w:p>
      </w:tc>
    </w:tr>
  </w:tbl>
  <w:p w:rsidR="00964B17" w:rsidRDefault="00964B1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B17" w:rsidRDefault="00964B17" w:rsidP="00964B17">
      <w:r>
        <w:separator/>
      </w:r>
    </w:p>
  </w:footnote>
  <w:footnote w:type="continuationSeparator" w:id="0">
    <w:p w:rsidR="00964B17" w:rsidRDefault="00964B17" w:rsidP="00964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B17" w:rsidRDefault="00964B17" w:rsidP="00964B17">
    <w:pPr>
      <w:pStyle w:val="Sidehoved"/>
      <w:jc w:val="right"/>
      <w:rPr>
        <w:i/>
      </w:rPr>
    </w:pPr>
    <w:hyperlink r:id="rId1" w:history="1">
      <w:r w:rsidRPr="009666BC">
        <w:rPr>
          <w:rStyle w:val="Hyperlink"/>
          <w:i/>
        </w:rPr>
        <w:t>dosp@mercantec.dk</w:t>
      </w:r>
    </w:hyperlink>
  </w:p>
  <w:p w:rsidR="00964B17" w:rsidRPr="00964B17" w:rsidRDefault="00964B17" w:rsidP="00964B17">
    <w:pPr>
      <w:pStyle w:val="Sidehoved"/>
      <w:jc w:val="right"/>
    </w:pPr>
    <w:r>
      <w:t>Databeskyttelses og GDPR</w:t>
    </w:r>
  </w:p>
  <w:p w:rsidR="00964B17" w:rsidRDefault="00964B1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46F64"/>
    <w:multiLevelType w:val="hybridMultilevel"/>
    <w:tmpl w:val="44A03866"/>
    <w:lvl w:ilvl="0" w:tplc="0406000F">
      <w:start w:val="1"/>
      <w:numFmt w:val="decimal"/>
      <w:lvlText w:val="%1."/>
      <w:lvlJc w:val="left"/>
      <w:pPr>
        <w:ind w:left="780" w:hanging="360"/>
      </w:pPr>
    </w:lvl>
    <w:lvl w:ilvl="1" w:tplc="04060019" w:tentative="1">
      <w:start w:val="1"/>
      <w:numFmt w:val="lowerLetter"/>
      <w:lvlText w:val="%2."/>
      <w:lvlJc w:val="left"/>
      <w:pPr>
        <w:ind w:left="1500" w:hanging="360"/>
      </w:pPr>
    </w:lvl>
    <w:lvl w:ilvl="2" w:tplc="0406001B" w:tentative="1">
      <w:start w:val="1"/>
      <w:numFmt w:val="lowerRoman"/>
      <w:lvlText w:val="%3."/>
      <w:lvlJc w:val="right"/>
      <w:pPr>
        <w:ind w:left="2220" w:hanging="180"/>
      </w:pPr>
    </w:lvl>
    <w:lvl w:ilvl="3" w:tplc="0406000F" w:tentative="1">
      <w:start w:val="1"/>
      <w:numFmt w:val="decimal"/>
      <w:lvlText w:val="%4."/>
      <w:lvlJc w:val="left"/>
      <w:pPr>
        <w:ind w:left="2940" w:hanging="360"/>
      </w:pPr>
    </w:lvl>
    <w:lvl w:ilvl="4" w:tplc="04060019" w:tentative="1">
      <w:start w:val="1"/>
      <w:numFmt w:val="lowerLetter"/>
      <w:lvlText w:val="%5."/>
      <w:lvlJc w:val="left"/>
      <w:pPr>
        <w:ind w:left="3660" w:hanging="360"/>
      </w:pPr>
    </w:lvl>
    <w:lvl w:ilvl="5" w:tplc="0406001B" w:tentative="1">
      <w:start w:val="1"/>
      <w:numFmt w:val="lowerRoman"/>
      <w:lvlText w:val="%6."/>
      <w:lvlJc w:val="right"/>
      <w:pPr>
        <w:ind w:left="4380" w:hanging="180"/>
      </w:pPr>
    </w:lvl>
    <w:lvl w:ilvl="6" w:tplc="0406000F" w:tentative="1">
      <w:start w:val="1"/>
      <w:numFmt w:val="decimal"/>
      <w:lvlText w:val="%7."/>
      <w:lvlJc w:val="left"/>
      <w:pPr>
        <w:ind w:left="5100" w:hanging="360"/>
      </w:pPr>
    </w:lvl>
    <w:lvl w:ilvl="7" w:tplc="04060019" w:tentative="1">
      <w:start w:val="1"/>
      <w:numFmt w:val="lowerLetter"/>
      <w:lvlText w:val="%8."/>
      <w:lvlJc w:val="left"/>
      <w:pPr>
        <w:ind w:left="5820" w:hanging="360"/>
      </w:pPr>
    </w:lvl>
    <w:lvl w:ilvl="8" w:tplc="040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17"/>
    <w:rsid w:val="00964B17"/>
    <w:rsid w:val="00AD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4EFAF"/>
  <w15:chartTrackingRefBased/>
  <w15:docId w15:val="{9A823E16-FC31-45F0-A89A-57D1A103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B17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64B1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64B17"/>
    <w:rPr>
      <w:rFonts w:eastAsiaTheme="minorEastAsia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964B1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64B17"/>
    <w:rPr>
      <w:rFonts w:eastAsiaTheme="minorEastAsia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964B17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964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3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sp@mercantec.d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64836ACCCB4FA4A41D2FA1F577F7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40C887-B142-4ABD-9203-724AF6F23519}"/>
      </w:docPartPr>
      <w:docPartBody>
        <w:p w:rsidR="00000000" w:rsidRDefault="002C2459" w:rsidP="002C2459">
          <w:pPr>
            <w:pStyle w:val="5464836ACCCB4FA4A41D2FA1F577F7E0"/>
          </w:pPr>
          <w:r>
            <w:rPr>
              <w:caps/>
              <w:color w:val="FFFFFF" w:themeColor="background1"/>
            </w:rPr>
            <w:t>[Forfatterens navn]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459"/>
    <w:rsid w:val="002C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8DBA70395B16409BAE46EE9DB3A56B38">
    <w:name w:val="8DBA70395B16409BAE46EE9DB3A56B38"/>
    <w:rsid w:val="002C2459"/>
  </w:style>
  <w:style w:type="paragraph" w:customStyle="1" w:styleId="5464836ACCCB4FA4A41D2FA1F577F7E0">
    <w:name w:val="5464836ACCCB4FA4A41D2FA1F577F7E0"/>
    <w:rsid w:val="002C24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Skov Pedersen</dc:creator>
  <cp:keywords/>
  <dc:description/>
  <cp:lastModifiedBy>Dorthe Skov Pedersen</cp:lastModifiedBy>
  <cp:revision>1</cp:revision>
  <dcterms:created xsi:type="dcterms:W3CDTF">2020-08-20T13:38:00Z</dcterms:created>
  <dcterms:modified xsi:type="dcterms:W3CDTF">2020-08-20T13:44:00Z</dcterms:modified>
</cp:coreProperties>
</file>